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52" w:type="dxa"/>
        <w:tblInd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910B47" w:rsidRPr="00910B47" w:rsidTr="00627E2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47D5" w:rsidRPr="00910B47" w:rsidRDefault="00A247D5" w:rsidP="008F7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8"/>
                <w:szCs w:val="28"/>
              </w:rPr>
            </w:pPr>
            <w:bookmarkStart w:id="0" w:name="_GoBack"/>
            <w:r w:rsidRPr="00910B47">
              <w:rPr>
                <w:sz w:val="28"/>
                <w:szCs w:val="28"/>
              </w:rPr>
              <w:t>ПРИЛОЖЕНИЕ № 1</w:t>
            </w:r>
          </w:p>
          <w:p w:rsidR="00A247D5" w:rsidRPr="00910B47" w:rsidRDefault="00A247D5" w:rsidP="008F7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738"/>
              <w:jc w:val="center"/>
              <w:rPr>
                <w:sz w:val="28"/>
                <w:szCs w:val="28"/>
              </w:rPr>
            </w:pPr>
            <w:r w:rsidRPr="00910B47">
              <w:rPr>
                <w:sz w:val="28"/>
                <w:szCs w:val="28"/>
              </w:rPr>
              <w:t>к муниципальной программе</w:t>
            </w:r>
          </w:p>
          <w:p w:rsidR="00A247D5" w:rsidRPr="00910B47" w:rsidRDefault="00A247D5" w:rsidP="008F7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8"/>
                <w:szCs w:val="28"/>
              </w:rPr>
            </w:pPr>
            <w:r w:rsidRPr="00910B47">
              <w:rPr>
                <w:sz w:val="28"/>
                <w:szCs w:val="28"/>
              </w:rPr>
              <w:t>«</w:t>
            </w:r>
            <w:r w:rsidR="00D66FF3" w:rsidRPr="00910B47">
              <w:rPr>
                <w:sz w:val="28"/>
                <w:szCs w:val="28"/>
              </w:rPr>
              <w:t>Энергосбережение и повышение энергетической эффективности</w:t>
            </w:r>
            <w:r w:rsidRPr="00910B47">
              <w:rPr>
                <w:sz w:val="28"/>
                <w:szCs w:val="28"/>
              </w:rPr>
              <w:t xml:space="preserve">» </w:t>
            </w:r>
          </w:p>
        </w:tc>
      </w:tr>
    </w:tbl>
    <w:p w:rsidR="00A247D5" w:rsidRPr="00910B47" w:rsidRDefault="00A247D5" w:rsidP="00A2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right"/>
        <w:rPr>
          <w:sz w:val="28"/>
          <w:szCs w:val="28"/>
        </w:rPr>
      </w:pPr>
    </w:p>
    <w:p w:rsidR="00815644" w:rsidRPr="00910B47" w:rsidRDefault="00815644" w:rsidP="00A2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</w:p>
    <w:p w:rsidR="00815644" w:rsidRPr="00910B47" w:rsidRDefault="00935198" w:rsidP="00815644">
      <w:pPr>
        <w:jc w:val="center"/>
        <w:rPr>
          <w:sz w:val="28"/>
          <w:szCs w:val="28"/>
        </w:rPr>
      </w:pPr>
      <w:r w:rsidRPr="00910B47">
        <w:rPr>
          <w:sz w:val="28"/>
          <w:szCs w:val="28"/>
        </w:rPr>
        <w:t>Ц</w:t>
      </w:r>
      <w:r w:rsidR="00A247D5" w:rsidRPr="00910B47">
        <w:rPr>
          <w:sz w:val="28"/>
          <w:szCs w:val="28"/>
        </w:rPr>
        <w:t>елевые показатели муниципальной программы</w:t>
      </w:r>
    </w:p>
    <w:p w:rsidR="00815644" w:rsidRPr="00910B47" w:rsidRDefault="00815644" w:rsidP="00815644">
      <w:pPr>
        <w:jc w:val="center"/>
        <w:rPr>
          <w:sz w:val="28"/>
          <w:szCs w:val="28"/>
        </w:rPr>
      </w:pPr>
      <w:r w:rsidRPr="00910B47">
        <w:rPr>
          <w:sz w:val="28"/>
          <w:szCs w:val="28"/>
        </w:rPr>
        <w:t>«Энергосбережение и повышение энергетической эффективности»</w:t>
      </w:r>
    </w:p>
    <w:p w:rsidR="00A247D5" w:rsidRPr="00910B47" w:rsidRDefault="00A247D5" w:rsidP="00A247D5">
      <w:pPr>
        <w:tabs>
          <w:tab w:val="left" w:pos="12840"/>
        </w:tabs>
        <w:ind w:right="-738"/>
        <w:rPr>
          <w:sz w:val="28"/>
          <w:szCs w:val="28"/>
        </w:rPr>
      </w:pPr>
      <w:r w:rsidRPr="00910B47">
        <w:rPr>
          <w:sz w:val="28"/>
          <w:szCs w:val="28"/>
        </w:rPr>
        <w:tab/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371"/>
        <w:gridCol w:w="1292"/>
        <w:gridCol w:w="1110"/>
        <w:gridCol w:w="2112"/>
        <w:gridCol w:w="2113"/>
        <w:gridCol w:w="2113"/>
      </w:tblGrid>
      <w:tr w:rsidR="00910B47" w:rsidRPr="00910B47" w:rsidTr="006D6643">
        <w:tc>
          <w:tcPr>
            <w:tcW w:w="567" w:type="dxa"/>
            <w:vMerge w:val="restart"/>
          </w:tcPr>
          <w:p w:rsidR="00815644" w:rsidRPr="00910B47" w:rsidRDefault="00815644" w:rsidP="00815644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№</w:t>
            </w:r>
          </w:p>
          <w:p w:rsidR="00815644" w:rsidRPr="00910B47" w:rsidRDefault="00815644" w:rsidP="00815644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п/п</w:t>
            </w:r>
          </w:p>
        </w:tc>
        <w:tc>
          <w:tcPr>
            <w:tcW w:w="5371" w:type="dxa"/>
            <w:vMerge w:val="restart"/>
          </w:tcPr>
          <w:p w:rsidR="00815644" w:rsidRPr="00910B47" w:rsidRDefault="00815644" w:rsidP="00815644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92" w:type="dxa"/>
            <w:vMerge w:val="restart"/>
          </w:tcPr>
          <w:p w:rsidR="00815644" w:rsidRPr="00910B47" w:rsidRDefault="00815644" w:rsidP="00815644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10" w:type="dxa"/>
            <w:vMerge w:val="restart"/>
          </w:tcPr>
          <w:p w:rsidR="00815644" w:rsidRPr="00910B47" w:rsidRDefault="00815644" w:rsidP="0081564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Статус</w:t>
            </w:r>
          </w:p>
          <w:p w:rsidR="00815644" w:rsidRPr="00910B47" w:rsidRDefault="00815644" w:rsidP="00815644">
            <w:pPr>
              <w:tabs>
                <w:tab w:val="left" w:pos="12840"/>
              </w:tabs>
              <w:ind w:right="-738"/>
              <w:jc w:val="center"/>
              <w:rPr>
                <w:sz w:val="24"/>
                <w:szCs w:val="24"/>
              </w:rPr>
            </w:pPr>
          </w:p>
        </w:tc>
        <w:tc>
          <w:tcPr>
            <w:tcW w:w="6338" w:type="dxa"/>
            <w:gridSpan w:val="3"/>
          </w:tcPr>
          <w:p w:rsidR="00815644" w:rsidRPr="00910B47" w:rsidRDefault="00815644" w:rsidP="00815644">
            <w:pPr>
              <w:tabs>
                <w:tab w:val="left" w:pos="12840"/>
              </w:tabs>
              <w:ind w:right="-73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Значение показателей</w:t>
            </w:r>
          </w:p>
        </w:tc>
      </w:tr>
      <w:tr w:rsidR="00910B47" w:rsidRPr="00910B47" w:rsidTr="006D6643">
        <w:tc>
          <w:tcPr>
            <w:tcW w:w="567" w:type="dxa"/>
            <w:vMerge/>
          </w:tcPr>
          <w:p w:rsidR="00815644" w:rsidRPr="00910B47" w:rsidRDefault="00815644" w:rsidP="00815644">
            <w:pPr>
              <w:tabs>
                <w:tab w:val="left" w:pos="12840"/>
              </w:tabs>
              <w:ind w:right="-738"/>
              <w:jc w:val="center"/>
              <w:rPr>
                <w:sz w:val="24"/>
                <w:szCs w:val="24"/>
              </w:rPr>
            </w:pPr>
          </w:p>
        </w:tc>
        <w:tc>
          <w:tcPr>
            <w:tcW w:w="5371" w:type="dxa"/>
            <w:vMerge/>
          </w:tcPr>
          <w:p w:rsidR="00815644" w:rsidRPr="00910B47" w:rsidRDefault="00815644" w:rsidP="00815644">
            <w:pPr>
              <w:tabs>
                <w:tab w:val="left" w:pos="12840"/>
              </w:tabs>
              <w:ind w:right="-738"/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15644" w:rsidRPr="00910B47" w:rsidRDefault="00815644" w:rsidP="00815644">
            <w:pPr>
              <w:tabs>
                <w:tab w:val="left" w:pos="12840"/>
              </w:tabs>
              <w:ind w:right="-738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vMerge/>
          </w:tcPr>
          <w:p w:rsidR="00815644" w:rsidRPr="00910B47" w:rsidRDefault="00815644" w:rsidP="00815644">
            <w:pPr>
              <w:tabs>
                <w:tab w:val="left" w:pos="12840"/>
              </w:tabs>
              <w:ind w:right="-738"/>
              <w:jc w:val="center"/>
              <w:rPr>
                <w:sz w:val="24"/>
                <w:szCs w:val="24"/>
              </w:rPr>
            </w:pPr>
          </w:p>
        </w:tc>
        <w:tc>
          <w:tcPr>
            <w:tcW w:w="2112" w:type="dxa"/>
          </w:tcPr>
          <w:p w:rsidR="00815644" w:rsidRPr="00910B47" w:rsidRDefault="00815644" w:rsidP="00815644">
            <w:pPr>
              <w:tabs>
                <w:tab w:val="left" w:pos="12840"/>
              </w:tabs>
              <w:ind w:right="-73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2021 год</w:t>
            </w:r>
          </w:p>
        </w:tc>
        <w:tc>
          <w:tcPr>
            <w:tcW w:w="2113" w:type="dxa"/>
          </w:tcPr>
          <w:p w:rsidR="00815644" w:rsidRPr="00910B47" w:rsidRDefault="00815644" w:rsidP="00815644">
            <w:pPr>
              <w:tabs>
                <w:tab w:val="left" w:pos="12840"/>
              </w:tabs>
              <w:ind w:right="-73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2022 год</w:t>
            </w:r>
          </w:p>
        </w:tc>
        <w:tc>
          <w:tcPr>
            <w:tcW w:w="2113" w:type="dxa"/>
          </w:tcPr>
          <w:p w:rsidR="00815644" w:rsidRPr="00910B47" w:rsidRDefault="00815644" w:rsidP="00815644">
            <w:pPr>
              <w:tabs>
                <w:tab w:val="left" w:pos="12840"/>
              </w:tabs>
              <w:ind w:right="-73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2023 год</w:t>
            </w:r>
          </w:p>
        </w:tc>
      </w:tr>
      <w:tr w:rsidR="00910B47" w:rsidRPr="00910B47" w:rsidTr="006D6643">
        <w:tc>
          <w:tcPr>
            <w:tcW w:w="567" w:type="dxa"/>
          </w:tcPr>
          <w:p w:rsidR="00815644" w:rsidRPr="00910B47" w:rsidRDefault="00815644" w:rsidP="006D6643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1</w:t>
            </w:r>
          </w:p>
        </w:tc>
        <w:tc>
          <w:tcPr>
            <w:tcW w:w="5371" w:type="dxa"/>
          </w:tcPr>
          <w:p w:rsidR="00815644" w:rsidRPr="00910B47" w:rsidRDefault="00815644" w:rsidP="006D6643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815644" w:rsidRPr="00910B47" w:rsidRDefault="00815644" w:rsidP="006D6643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3</w:t>
            </w:r>
          </w:p>
        </w:tc>
        <w:tc>
          <w:tcPr>
            <w:tcW w:w="1110" w:type="dxa"/>
          </w:tcPr>
          <w:p w:rsidR="00815644" w:rsidRPr="00910B47" w:rsidRDefault="00815644" w:rsidP="006D6643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4</w:t>
            </w:r>
          </w:p>
        </w:tc>
        <w:tc>
          <w:tcPr>
            <w:tcW w:w="2112" w:type="dxa"/>
          </w:tcPr>
          <w:p w:rsidR="00815644" w:rsidRPr="00910B47" w:rsidRDefault="00815644" w:rsidP="006D6643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5</w:t>
            </w:r>
          </w:p>
        </w:tc>
        <w:tc>
          <w:tcPr>
            <w:tcW w:w="2113" w:type="dxa"/>
          </w:tcPr>
          <w:p w:rsidR="00815644" w:rsidRPr="00910B47" w:rsidRDefault="00815644" w:rsidP="006D6643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:rsidR="00815644" w:rsidRPr="00910B47" w:rsidRDefault="00815644" w:rsidP="006D6643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7</w:t>
            </w:r>
          </w:p>
        </w:tc>
      </w:tr>
      <w:tr w:rsidR="00910B47" w:rsidRPr="00910B47" w:rsidTr="006D6643">
        <w:tc>
          <w:tcPr>
            <w:tcW w:w="567" w:type="dxa"/>
          </w:tcPr>
          <w:p w:rsidR="006D6643" w:rsidRPr="00910B47" w:rsidRDefault="006D6643" w:rsidP="006D6643">
            <w:pPr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1.1</w:t>
            </w:r>
          </w:p>
        </w:tc>
        <w:tc>
          <w:tcPr>
            <w:tcW w:w="5371" w:type="dxa"/>
          </w:tcPr>
          <w:p w:rsidR="006D6643" w:rsidRPr="00910B47" w:rsidRDefault="006D6643" w:rsidP="006D6643">
            <w:r w:rsidRPr="00910B47">
              <w:t>Удельный расход электрической энергии на снабжение органов местного самоуправления и муниципальных учреждений (в расчете на 1 кв. метр общей площади)</w:t>
            </w:r>
          </w:p>
        </w:tc>
        <w:tc>
          <w:tcPr>
            <w:tcW w:w="1292" w:type="dxa"/>
            <w:vAlign w:val="center"/>
          </w:tcPr>
          <w:p w:rsidR="006D6643" w:rsidRPr="00910B47" w:rsidRDefault="006D6643" w:rsidP="005C4EDB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кВт ч/кв.м</w:t>
            </w:r>
          </w:p>
        </w:tc>
        <w:tc>
          <w:tcPr>
            <w:tcW w:w="1110" w:type="dxa"/>
            <w:vAlign w:val="center"/>
          </w:tcPr>
          <w:p w:rsidR="006D6643" w:rsidRPr="00910B47" w:rsidRDefault="006D6643" w:rsidP="005C4EDB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:rsidR="006D6643" w:rsidRPr="00910B47" w:rsidRDefault="006D6643" w:rsidP="005C4E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6,71</w:t>
            </w:r>
          </w:p>
        </w:tc>
        <w:tc>
          <w:tcPr>
            <w:tcW w:w="2113" w:type="dxa"/>
            <w:vAlign w:val="center"/>
          </w:tcPr>
          <w:p w:rsidR="006D6643" w:rsidRPr="00910B47" w:rsidRDefault="006D6643" w:rsidP="005C4E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6,71</w:t>
            </w:r>
          </w:p>
        </w:tc>
        <w:tc>
          <w:tcPr>
            <w:tcW w:w="2113" w:type="dxa"/>
            <w:vAlign w:val="center"/>
          </w:tcPr>
          <w:p w:rsidR="006D6643" w:rsidRPr="00910B47" w:rsidRDefault="006D6643" w:rsidP="005C4E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6,71</w:t>
            </w:r>
          </w:p>
        </w:tc>
      </w:tr>
      <w:tr w:rsidR="00910B47" w:rsidRPr="00910B47" w:rsidTr="006D6643">
        <w:tc>
          <w:tcPr>
            <w:tcW w:w="567" w:type="dxa"/>
          </w:tcPr>
          <w:p w:rsidR="006D6643" w:rsidRPr="00910B47" w:rsidRDefault="006D6643" w:rsidP="006D6643">
            <w:pPr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1.2</w:t>
            </w:r>
          </w:p>
        </w:tc>
        <w:tc>
          <w:tcPr>
            <w:tcW w:w="5371" w:type="dxa"/>
          </w:tcPr>
          <w:p w:rsidR="006D6643" w:rsidRPr="00910B47" w:rsidRDefault="006D6643" w:rsidP="006D6643">
            <w:pPr>
              <w:tabs>
                <w:tab w:val="left" w:pos="12840"/>
              </w:tabs>
              <w:ind w:right="-738"/>
              <w:rPr>
                <w:bCs/>
                <w:sz w:val="24"/>
                <w:szCs w:val="24"/>
              </w:rPr>
            </w:pPr>
            <w:r w:rsidRPr="00910B47">
              <w:rPr>
                <w:bCs/>
                <w:sz w:val="24"/>
                <w:szCs w:val="24"/>
              </w:rPr>
              <w:t>Приобретение</w:t>
            </w:r>
            <w:r w:rsidRPr="00910B47">
              <w:rPr>
                <w:sz w:val="24"/>
                <w:szCs w:val="24"/>
              </w:rPr>
              <w:t xml:space="preserve"> энергосберегающих светодиодных светильников  в административных  зданиях  администрации муниципального образования Темрюкский район</w:t>
            </w:r>
          </w:p>
        </w:tc>
        <w:tc>
          <w:tcPr>
            <w:tcW w:w="1292" w:type="dxa"/>
            <w:vAlign w:val="center"/>
          </w:tcPr>
          <w:p w:rsidR="006D6643" w:rsidRPr="00910B47" w:rsidRDefault="006D6643" w:rsidP="005C4EDB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шт.</w:t>
            </w:r>
          </w:p>
        </w:tc>
        <w:tc>
          <w:tcPr>
            <w:tcW w:w="1110" w:type="dxa"/>
            <w:vAlign w:val="center"/>
          </w:tcPr>
          <w:p w:rsidR="006D6643" w:rsidRPr="00910B47" w:rsidRDefault="006D6643" w:rsidP="005C4EDB">
            <w:pPr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:rsidR="006D6643" w:rsidRPr="00910B47" w:rsidRDefault="006D6643" w:rsidP="005C4E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135</w:t>
            </w:r>
          </w:p>
        </w:tc>
        <w:tc>
          <w:tcPr>
            <w:tcW w:w="2113" w:type="dxa"/>
            <w:vAlign w:val="center"/>
          </w:tcPr>
          <w:p w:rsidR="006D6643" w:rsidRPr="00910B47" w:rsidRDefault="006D6643" w:rsidP="005C4E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135</w:t>
            </w:r>
          </w:p>
        </w:tc>
        <w:tc>
          <w:tcPr>
            <w:tcW w:w="2113" w:type="dxa"/>
            <w:vAlign w:val="center"/>
          </w:tcPr>
          <w:p w:rsidR="006D6643" w:rsidRPr="00910B47" w:rsidRDefault="006D6643" w:rsidP="006D664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10B47">
              <w:rPr>
                <w:sz w:val="24"/>
                <w:szCs w:val="24"/>
              </w:rPr>
              <w:t>135</w:t>
            </w:r>
          </w:p>
        </w:tc>
      </w:tr>
    </w:tbl>
    <w:p w:rsidR="00815644" w:rsidRPr="00910B47" w:rsidRDefault="00815644" w:rsidP="00A247D5">
      <w:pPr>
        <w:tabs>
          <w:tab w:val="left" w:pos="12840"/>
        </w:tabs>
        <w:ind w:right="-738"/>
      </w:pPr>
    </w:p>
    <w:p w:rsidR="006D6643" w:rsidRPr="00910B47" w:rsidRDefault="006D6643" w:rsidP="00A247D5">
      <w:pPr>
        <w:spacing w:line="228" w:lineRule="auto"/>
        <w:rPr>
          <w:sz w:val="28"/>
          <w:szCs w:val="28"/>
        </w:rPr>
      </w:pPr>
    </w:p>
    <w:p w:rsidR="00F72395" w:rsidRPr="00910B47" w:rsidRDefault="00F72395" w:rsidP="00A247D5">
      <w:pPr>
        <w:spacing w:line="228" w:lineRule="auto"/>
        <w:rPr>
          <w:sz w:val="28"/>
          <w:szCs w:val="28"/>
        </w:rPr>
      </w:pPr>
      <w:r w:rsidRPr="00910B47">
        <w:rPr>
          <w:sz w:val="28"/>
          <w:szCs w:val="28"/>
        </w:rPr>
        <w:t xml:space="preserve">Заместитель главы </w:t>
      </w:r>
    </w:p>
    <w:p w:rsidR="00A247D5" w:rsidRPr="00910B47" w:rsidRDefault="00F72395" w:rsidP="00A247D5">
      <w:pPr>
        <w:spacing w:line="228" w:lineRule="auto"/>
        <w:rPr>
          <w:sz w:val="28"/>
          <w:szCs w:val="28"/>
        </w:rPr>
      </w:pPr>
      <w:r w:rsidRPr="00910B47">
        <w:rPr>
          <w:sz w:val="28"/>
          <w:szCs w:val="28"/>
        </w:rPr>
        <w:t xml:space="preserve">муниципального образования </w:t>
      </w:r>
    </w:p>
    <w:p w:rsidR="00F72395" w:rsidRPr="00910B47" w:rsidRDefault="00F72395" w:rsidP="00A247D5">
      <w:pPr>
        <w:spacing w:line="228" w:lineRule="auto"/>
        <w:rPr>
          <w:sz w:val="28"/>
          <w:szCs w:val="28"/>
        </w:rPr>
      </w:pPr>
      <w:r w:rsidRPr="00910B47">
        <w:rPr>
          <w:sz w:val="28"/>
          <w:szCs w:val="28"/>
        </w:rPr>
        <w:t>Темрюкский район                                                                                                                                                          Р.С. Дадашев</w:t>
      </w:r>
    </w:p>
    <w:bookmarkEnd w:id="0"/>
    <w:p w:rsidR="00E24F98" w:rsidRPr="00910B47" w:rsidRDefault="00E24F98" w:rsidP="00A247D5">
      <w:pPr>
        <w:ind w:right="-31"/>
      </w:pPr>
    </w:p>
    <w:sectPr w:rsidR="00E24F98" w:rsidRPr="00910B47" w:rsidSect="006D6643">
      <w:headerReference w:type="default" r:id="rId8"/>
      <w:headerReference w:type="first" r:id="rId9"/>
      <w:pgSz w:w="16838" w:h="11906" w:orient="landscape"/>
      <w:pgMar w:top="1701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51A" w:rsidRDefault="0056651A" w:rsidP="00A247D5">
      <w:r>
        <w:separator/>
      </w:r>
    </w:p>
  </w:endnote>
  <w:endnote w:type="continuationSeparator" w:id="0">
    <w:p w:rsidR="0056651A" w:rsidRDefault="0056651A" w:rsidP="00A2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51A" w:rsidRDefault="0056651A" w:rsidP="00A247D5">
      <w:r>
        <w:separator/>
      </w:r>
    </w:p>
  </w:footnote>
  <w:footnote w:type="continuationSeparator" w:id="0">
    <w:p w:rsidR="0056651A" w:rsidRDefault="0056651A" w:rsidP="00A24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7D5" w:rsidRDefault="0056651A">
    <w:pPr>
      <w:pStyle w:val="a3"/>
    </w:pPr>
    <w:r>
      <w:rPr>
        <w:noProof/>
      </w:rPr>
      <w:pict>
        <v:rect id="Прямоугольник 9" o:spid="_x0000_s2051" style="position:absolute;margin-left:0;margin-top:0;width:34.05pt;height:70.5pt;z-index:251663360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131474261"/>
                </w:sdtPr>
                <w:sdtEndPr/>
                <w:sdtContent>
                  <w:p w:rsidR="006F4B14" w:rsidRDefault="004566FE" w:rsidP="006F4B14">
                    <w:pPr>
                      <w:ind w:left="-284"/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6F4B14">
                      <w:rPr>
                        <w:rFonts w:eastAsiaTheme="minorEastAsia"/>
                        <w:sz w:val="28"/>
                        <w:szCs w:val="28"/>
                      </w:rPr>
                      <w:fldChar w:fldCharType="begin"/>
                    </w:r>
                    <w:r w:rsidR="006F4B14" w:rsidRPr="006F4B14">
                      <w:rPr>
                        <w:sz w:val="28"/>
                        <w:szCs w:val="28"/>
                      </w:rPr>
                      <w:instrText>PAGE  \* MERGEFORMAT</w:instrText>
                    </w:r>
                    <w:r w:rsidRPr="006F4B14">
                      <w:rPr>
                        <w:rFonts w:eastAsiaTheme="minorEastAsia"/>
                        <w:sz w:val="28"/>
                        <w:szCs w:val="28"/>
                      </w:rPr>
                      <w:fldChar w:fldCharType="separate"/>
                    </w:r>
                    <w:r w:rsidR="006D6643" w:rsidRPr="006D6643">
                      <w:rPr>
                        <w:rFonts w:eastAsiaTheme="majorEastAsia"/>
                        <w:noProof/>
                        <w:sz w:val="28"/>
                        <w:szCs w:val="28"/>
                      </w:rPr>
                      <w:t>2</w:t>
                    </w:r>
                    <w:r w:rsidRPr="006F4B14">
                      <w:rPr>
                        <w:rFonts w:eastAsiaTheme="majorEastAsia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_x0000_s2050" style="position:absolute;margin-left:0;margin-top:0;width:60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378323997"/>
                </w:sdtPr>
                <w:sdtEndPr>
                  <w:rPr>
                    <w:rFonts w:ascii="Times New Roman" w:hAnsi="Times New Roman" w:cs="Times New Roman"/>
                    <w:sz w:val="28"/>
                    <w:szCs w:val="28"/>
                  </w:rPr>
                </w:sdtEndPr>
                <w:sdtContent>
                  <w:p w:rsidR="003278D2" w:rsidRPr="003278D2" w:rsidRDefault="004566FE" w:rsidP="003278D2">
                    <w:pPr>
                      <w:jc w:val="center"/>
                      <w:rPr>
                        <w:rFonts w:eastAsiaTheme="majorEastAsia"/>
                        <w:sz w:val="28"/>
                        <w:szCs w:val="28"/>
                      </w:rPr>
                    </w:pPr>
                    <w:r w:rsidRPr="003278D2">
                      <w:rPr>
                        <w:rFonts w:eastAsiaTheme="minorEastAsia"/>
                        <w:sz w:val="28"/>
                        <w:szCs w:val="28"/>
                      </w:rPr>
                      <w:fldChar w:fldCharType="begin"/>
                    </w:r>
                    <w:r w:rsidR="003278D2" w:rsidRPr="003278D2">
                      <w:rPr>
                        <w:sz w:val="28"/>
                        <w:szCs w:val="28"/>
                      </w:rPr>
                      <w:instrText>PAGE  \* MERGEFORMAT</w:instrText>
                    </w:r>
                    <w:r w:rsidRPr="003278D2">
                      <w:rPr>
                        <w:rFonts w:eastAsiaTheme="minorEastAsia"/>
                        <w:sz w:val="28"/>
                        <w:szCs w:val="28"/>
                      </w:rPr>
                      <w:fldChar w:fldCharType="separate"/>
                    </w:r>
                    <w:r w:rsidR="006D6643" w:rsidRPr="006D6643">
                      <w:rPr>
                        <w:rFonts w:eastAsiaTheme="majorEastAsia"/>
                        <w:noProof/>
                        <w:sz w:val="28"/>
                        <w:szCs w:val="28"/>
                      </w:rPr>
                      <w:t>2</w:t>
                    </w:r>
                    <w:r w:rsidRPr="003278D2">
                      <w:rPr>
                        <w:rFonts w:eastAsiaTheme="majorEastAsia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2227573"/>
      <w:docPartObj>
        <w:docPartGallery w:val="Page Numbers (Margins)"/>
        <w:docPartUnique/>
      </w:docPartObj>
    </w:sdtPr>
    <w:sdtEndPr/>
    <w:sdtContent>
      <w:p w:rsidR="003278D2" w:rsidRDefault="0056651A">
        <w:pPr>
          <w:pStyle w:val="a3"/>
        </w:pPr>
        <w:r>
          <w:rPr>
            <w:noProof/>
          </w:rPr>
          <w:pict>
            <v:rect id="_x0000_s2049" style="position:absolute;margin-left:0;margin-top:0;width:60pt;height:70.5pt;z-index:251661312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4PZTtaACAAAFBQAADgAAAAAAAAAAAAAAAAAuAgAAZHJzL2Uy&#10;b0RvYy54bWxQSwECLQAUAAYACAAAACEAbNUf09kAAAAFAQAADwAAAAAAAAAAAAAAAAD6BAAAZHJz&#10;L2Rvd25yZXYueG1sUEsFBgAAAAAEAAQA8wAAAAAGAAAAAA==&#10;" o:allowincell="f" stroked="f">
              <v:textbox>
                <w:txbxContent>
                  <w:p w:rsidR="003278D2" w:rsidRDefault="003278D2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47D5"/>
    <w:rsid w:val="002A4397"/>
    <w:rsid w:val="003278D2"/>
    <w:rsid w:val="004566FE"/>
    <w:rsid w:val="0056651A"/>
    <w:rsid w:val="0059333B"/>
    <w:rsid w:val="005A51BF"/>
    <w:rsid w:val="005C10B4"/>
    <w:rsid w:val="00627E21"/>
    <w:rsid w:val="006D6643"/>
    <w:rsid w:val="006F4B14"/>
    <w:rsid w:val="007431F5"/>
    <w:rsid w:val="0078508C"/>
    <w:rsid w:val="00815644"/>
    <w:rsid w:val="00910B47"/>
    <w:rsid w:val="00935198"/>
    <w:rsid w:val="009A4DFF"/>
    <w:rsid w:val="00A247D5"/>
    <w:rsid w:val="00B34152"/>
    <w:rsid w:val="00D6627D"/>
    <w:rsid w:val="00D66FF3"/>
    <w:rsid w:val="00E24F98"/>
    <w:rsid w:val="00F22652"/>
    <w:rsid w:val="00F7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7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4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247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4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78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78D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815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7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4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247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4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78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78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C0641-2FAC-48F2-B48F-94BF374D4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 Galina Anatolievna</dc:creator>
  <cp:lastModifiedBy>admin</cp:lastModifiedBy>
  <cp:revision>7</cp:revision>
  <cp:lastPrinted>2020-09-28T14:21:00Z</cp:lastPrinted>
  <dcterms:created xsi:type="dcterms:W3CDTF">2020-09-30T08:24:00Z</dcterms:created>
  <dcterms:modified xsi:type="dcterms:W3CDTF">2020-09-30T12:44:00Z</dcterms:modified>
</cp:coreProperties>
</file>